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7672" w14:textId="111FF8B0" w:rsidR="008F422C" w:rsidRPr="00C2496C" w:rsidRDefault="008F422C" w:rsidP="008F422C">
      <w:pPr>
        <w:jc w:val="right"/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</w:pPr>
      <w:r w:rsidRPr="00C2496C">
        <w:rPr>
          <w:rFonts w:ascii="Verdana" w:hAnsi="Verdana"/>
          <w:b/>
          <w:bCs/>
          <w:noProof/>
          <w:color w:val="666666"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51885B" wp14:editId="09CDB062">
            <wp:simplePos x="0" y="0"/>
            <wp:positionH relativeFrom="margin">
              <wp:posOffset>5232534</wp:posOffset>
            </wp:positionH>
            <wp:positionV relativeFrom="margin">
              <wp:posOffset>-426720</wp:posOffset>
            </wp:positionV>
            <wp:extent cx="882015" cy="8820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>Methodenkomptenzworkshop</w:t>
      </w:r>
      <w:proofErr w:type="spellEnd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 xml:space="preserve"> WORD </w:t>
      </w:r>
    </w:p>
    <w:p w14:paraId="2044DFC5" w14:textId="5F381DBD" w:rsidR="008F422C" w:rsidRDefault="008F422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</w:p>
    <w:p w14:paraId="34556B16" w14:textId="7134C0DB" w:rsidR="008F422C" w:rsidRPr="008F422C" w:rsidRDefault="005B412B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Ein Inhaltsverzeichnis automatisiert anlegen</w:t>
      </w:r>
    </w:p>
    <w:p w14:paraId="7DEEE82B" w14:textId="514DC5F6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4F4DCB6F" w14:textId="538C975A" w:rsidR="008F422C" w:rsidRDefault="005B412B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Das Inhaltsverzeichnis ist ein Pflicht-Bestandteil jeder Arbeit. Dabei erscheint es nach dem Deckblatt als zweite Seite. Ein Inhaltverzeichnis</w:t>
      </w:r>
      <w:r>
        <w:rPr>
          <w:rStyle w:val="apple-converted-space"/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</w:rPr>
        <w:t>dient dazu, dem Leser einen Überblick über den Inhalt und die Struktur des Textes zu geben</w:t>
      </w:r>
      <w:r>
        <w:rPr>
          <w:rFonts w:ascii="Arial" w:hAnsi="Arial" w:cs="Arial"/>
          <w:color w:val="202124"/>
          <w:shd w:val="clear" w:color="auto" w:fill="FFFFFF"/>
        </w:rPr>
        <w:t>. Außerdem erleichtert es die Suche nach bestimmten Kapiteln.</w:t>
      </w:r>
    </w:p>
    <w:p w14:paraId="53972ADD" w14:textId="77777777" w:rsidR="005B412B" w:rsidRPr="008F422C" w:rsidRDefault="005B412B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12444F37" w14:textId="77777777" w:rsidR="00C2496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  <w:r w:rsidRPr="008F422C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Deine Aufgabe:</w:t>
      </w:r>
      <w:r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</w:p>
    <w:p w14:paraId="69C6E56F" w14:textId="3E4702F6" w:rsidR="008F422C" w:rsidRPr="00336B05" w:rsidRDefault="005B412B">
      <w:pPr>
        <w:rPr>
          <w:rFonts w:ascii="Verdana" w:hAnsi="Verdana"/>
          <w:i/>
          <w:iCs/>
          <w:color w:val="666666"/>
          <w:sz w:val="22"/>
          <w:szCs w:val="22"/>
          <w:shd w:val="clear" w:color="auto" w:fill="FFFFFF"/>
        </w:rPr>
      </w:pPr>
      <w:r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Verwende die im Text fett markierten Überschriften für Dein Inhaltsverzeichnis. Benutze </w:t>
      </w:r>
      <w:proofErr w:type="gramStart"/>
      <w:r>
        <w:rPr>
          <w:rFonts w:ascii="Verdana" w:hAnsi="Verdana"/>
          <w:color w:val="666666"/>
          <w:sz w:val="22"/>
          <w:szCs w:val="22"/>
          <w:shd w:val="clear" w:color="auto" w:fill="FFFFFF"/>
        </w:rPr>
        <w:t>an passender</w:t>
      </w:r>
      <w:proofErr w:type="gramEnd"/>
      <w:r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Stelle auch sogenannte Unterkapitel.</w:t>
      </w:r>
      <w:r w:rsidR="00336B05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Stelle das Layout der Überschriften ein: </w:t>
      </w:r>
      <w:r w:rsidR="00336B05" w:rsidRPr="00336B05">
        <w:rPr>
          <w:rFonts w:ascii="Verdana" w:hAnsi="Verdana"/>
          <w:i/>
          <w:iCs/>
          <w:color w:val="666666"/>
          <w:sz w:val="22"/>
          <w:szCs w:val="22"/>
          <w:shd w:val="clear" w:color="auto" w:fill="FFFFFF"/>
        </w:rPr>
        <w:t>fett, Arial, schwarz, Schriftgröße 14 und Nummerierung</w:t>
      </w:r>
    </w:p>
    <w:p w14:paraId="2A1C175F" w14:textId="77777777" w:rsidR="00336B05" w:rsidRPr="00336B05" w:rsidRDefault="00336B05">
      <w:pPr>
        <w:rPr>
          <w:rFonts w:ascii="Verdana" w:hAnsi="Verdana"/>
          <w:i/>
          <w:iCs/>
          <w:color w:val="666666"/>
          <w:sz w:val="22"/>
          <w:szCs w:val="22"/>
          <w:shd w:val="clear" w:color="auto" w:fill="FFFFFF"/>
        </w:rPr>
      </w:pPr>
    </w:p>
    <w:p w14:paraId="43F324D9" w14:textId="45495A5A" w:rsidR="00336B05" w:rsidRPr="008F422C" w:rsidRDefault="00336B05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  <w:r>
        <w:rPr>
          <w:rFonts w:ascii="Verdana" w:hAnsi="Verdana"/>
          <w:color w:val="666666"/>
          <w:sz w:val="22"/>
          <w:szCs w:val="22"/>
          <w:shd w:val="clear" w:color="auto" w:fill="FFFFFF"/>
        </w:rPr>
        <w:t>Das automatisierte Inhaltsverzeichnis mit der Überschrift Inhalt stellst du dem Text voran.</w:t>
      </w:r>
    </w:p>
    <w:p w14:paraId="1914E043" w14:textId="77777777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369C980B" w14:textId="3081B2E4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7AB8A6F2" w14:textId="4465F339" w:rsidR="008F422C" w:rsidRPr="005B412B" w:rsidRDefault="005B412B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Einleitung</w:t>
      </w:r>
    </w:p>
    <w:p w14:paraId="65FAF6F7" w14:textId="77777777" w:rsidR="005B412B" w:rsidRDefault="008F422C" w:rsidP="00C2496C">
      <w:pPr>
        <w:jc w:val="both"/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</w:pP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L</w:t>
      </w:r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orem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ipsum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dolor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sit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amet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,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consectetuer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adipiscing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elit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commodo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ligula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dolor.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massa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Cum sociis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natoque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penatibus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magnis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dis parturient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montes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nascetur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ridiculus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mus. Donec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felis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pellentesque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pretium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sem.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massa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enim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pede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arcu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enim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Nullam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dictum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felis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eu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pede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mollis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pretium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Integer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tincidunt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Cras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dapibus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</w:p>
    <w:p w14:paraId="6C7BD957" w14:textId="77777777" w:rsidR="005B412B" w:rsidRPr="005B412B" w:rsidRDefault="005B412B" w:rsidP="00C2496C">
      <w:pPr>
        <w:jc w:val="both"/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  <w:lang w:val="en-US"/>
        </w:rPr>
      </w:pPr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  <w:lang w:val="en-US"/>
        </w:rPr>
        <w:t xml:space="preserve">Stand der </w:t>
      </w:r>
      <w:proofErr w:type="spellStart"/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  <w:lang w:val="en-US"/>
        </w:rPr>
        <w:t>Forschung</w:t>
      </w:r>
      <w:proofErr w:type="spellEnd"/>
    </w:p>
    <w:p w14:paraId="28073EBC" w14:textId="38FE7FA0" w:rsidR="005B412B" w:rsidRDefault="008F422C" w:rsidP="00C2496C">
      <w:pPr>
        <w:jc w:val="both"/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</w:pPr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leo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ligula,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porttitor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ac,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enim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Aliquam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lorem ante,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dapibus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in,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feugiat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Phasellus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metus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varius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laoreet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rutrum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Etiam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nisi vel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augue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Curabitur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ullamcorper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nisi. Nam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dui.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Etiam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sem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sem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nunc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id, lorem. </w:t>
      </w:r>
    </w:p>
    <w:p w14:paraId="5FCF6276" w14:textId="0980AA05" w:rsidR="005B412B" w:rsidRPr="005B412B" w:rsidRDefault="005B412B" w:rsidP="00C2496C">
      <w:pPr>
        <w:jc w:val="both"/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  <w:lang w:val="en-US"/>
        </w:rPr>
      </w:pPr>
      <w:proofErr w:type="spellStart"/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  <w:lang w:val="en-US"/>
        </w:rPr>
        <w:t>Methodik</w:t>
      </w:r>
      <w:proofErr w:type="spellEnd"/>
    </w:p>
    <w:p w14:paraId="6123CEEB" w14:textId="1672E1FD" w:rsidR="005B412B" w:rsidRDefault="008F422C" w:rsidP="00C2496C">
      <w:pPr>
        <w:jc w:val="both"/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</w:pPr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Maecenas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odio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et ante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tempus. Donec vitae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sapien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libero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Nullam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ante.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Etiam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orci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eros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</w:p>
    <w:p w14:paraId="5262B1F6" w14:textId="77777777" w:rsidR="005B412B" w:rsidRPr="005B412B" w:rsidRDefault="005B412B" w:rsidP="00C2496C">
      <w:pPr>
        <w:jc w:val="both"/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Datenbasis</w:t>
      </w:r>
    </w:p>
    <w:p w14:paraId="0066606A" w14:textId="77777777" w:rsidR="005B412B" w:rsidRPr="005B412B" w:rsidRDefault="005B412B" w:rsidP="00C2496C">
      <w:pPr>
        <w:jc w:val="both"/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Daten aus Deutschland</w:t>
      </w:r>
    </w:p>
    <w:p w14:paraId="373EFE5E" w14:textId="7E58E0B5" w:rsidR="005B412B" w:rsidRDefault="005B412B" w:rsidP="00C2496C">
      <w:pPr>
        <w:jc w:val="both"/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</w:pPr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Nam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eget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dui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Etiam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sem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sem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nunc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id, lorem. </w:t>
      </w:r>
    </w:p>
    <w:p w14:paraId="38E5DEB9" w14:textId="77777777" w:rsidR="005B412B" w:rsidRPr="005B412B" w:rsidRDefault="005B412B" w:rsidP="00C2496C">
      <w:pPr>
        <w:jc w:val="both"/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Daten aus Europa</w:t>
      </w:r>
    </w:p>
    <w:p w14:paraId="7580B518" w14:textId="154CA86B" w:rsidR="005B412B" w:rsidRDefault="008F422C" w:rsidP="00C2496C">
      <w:pPr>
        <w:jc w:val="both"/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</w:pPr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Duis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leo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Sed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mauris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nibh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sagittis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magna. Sed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leo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bibendum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augue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velit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cursus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nunc</w:t>
      </w:r>
      <w:proofErr w:type="spellEnd"/>
    </w:p>
    <w:p w14:paraId="059A3F72" w14:textId="77777777" w:rsidR="005B412B" w:rsidRPr="005B412B" w:rsidRDefault="005B412B" w:rsidP="005B412B">
      <w:pPr>
        <w:jc w:val="both"/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 w:rsidRPr="005B412B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Schluss und Ausblick</w:t>
      </w:r>
    </w:p>
    <w:p w14:paraId="4608416F" w14:textId="4E253CCC" w:rsidR="005B412B" w:rsidRDefault="005B412B" w:rsidP="005B412B">
      <w:pPr>
        <w:jc w:val="both"/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</w:pPr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Nulla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consequat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massa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quis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>enim</w:t>
      </w:r>
      <w:proofErr w:type="spellEnd"/>
      <w:r w:rsidRPr="005B412B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Donec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pede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arcu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enim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Nullam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dictum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felis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eu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pede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mollis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pretium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Integer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tincidunt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Cras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dapibus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</w:p>
    <w:p w14:paraId="39066973" w14:textId="77777777" w:rsidR="005B412B" w:rsidRPr="008F422C" w:rsidRDefault="005B412B" w:rsidP="00C2496C">
      <w:pPr>
        <w:jc w:val="both"/>
        <w:rPr>
          <w:sz w:val="22"/>
          <w:szCs w:val="22"/>
          <w:lang w:val="en-US"/>
        </w:rPr>
      </w:pPr>
    </w:p>
    <w:sectPr w:rsidR="005B412B" w:rsidRPr="008F4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68E4" w14:textId="77777777" w:rsidR="00CF3945" w:rsidRDefault="00CF3945" w:rsidP="008F422C">
      <w:r>
        <w:separator/>
      </w:r>
    </w:p>
  </w:endnote>
  <w:endnote w:type="continuationSeparator" w:id="0">
    <w:p w14:paraId="5DB65B0A" w14:textId="77777777" w:rsidR="00CF3945" w:rsidRDefault="00CF3945" w:rsidP="008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86D3" w14:textId="77777777" w:rsidR="00CF3945" w:rsidRDefault="00CF3945" w:rsidP="008F422C">
      <w:r>
        <w:separator/>
      </w:r>
    </w:p>
  </w:footnote>
  <w:footnote w:type="continuationSeparator" w:id="0">
    <w:p w14:paraId="754F8383" w14:textId="77777777" w:rsidR="00CF3945" w:rsidRDefault="00CF3945" w:rsidP="008F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C"/>
    <w:rsid w:val="00336B05"/>
    <w:rsid w:val="005B412B"/>
    <w:rsid w:val="008F422C"/>
    <w:rsid w:val="00C2496C"/>
    <w:rsid w:val="00C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463"/>
  <w15:chartTrackingRefBased/>
  <w15:docId w15:val="{13E56D44-4DD9-514E-AF1A-13FEDAB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F42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2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422C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8F422C"/>
  </w:style>
  <w:style w:type="character" w:styleId="Zeilennummer">
    <w:name w:val="line number"/>
    <w:basedOn w:val="Absatz-Standardschriftart"/>
    <w:uiPriority w:val="99"/>
    <w:semiHidden/>
    <w:unhideWhenUsed/>
    <w:rsid w:val="00C2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96CC7-69BF-AE48-8371-28EB8A0B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Tenholtern</dc:creator>
  <cp:keywords/>
  <dc:description/>
  <cp:lastModifiedBy>Jörg Tenholtern</cp:lastModifiedBy>
  <cp:revision>2</cp:revision>
  <dcterms:created xsi:type="dcterms:W3CDTF">2023-01-28T11:33:00Z</dcterms:created>
  <dcterms:modified xsi:type="dcterms:W3CDTF">2023-01-28T11:33:00Z</dcterms:modified>
</cp:coreProperties>
</file>